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2390" w:rsidTr="00722390">
        <w:tc>
          <w:tcPr>
            <w:tcW w:w="3070" w:type="dxa"/>
          </w:tcPr>
          <w:p w:rsidR="00722390" w:rsidRDefault="00722390">
            <w:bookmarkStart w:id="0" w:name="_GoBack"/>
            <w:bookmarkEnd w:id="0"/>
            <w:r>
              <w:t>tijd</w:t>
            </w:r>
          </w:p>
        </w:tc>
        <w:tc>
          <w:tcPr>
            <w:tcW w:w="3071" w:type="dxa"/>
          </w:tcPr>
          <w:p w:rsidR="00722390" w:rsidRDefault="00722390">
            <w:r>
              <w:t>onderwerp</w:t>
            </w:r>
          </w:p>
        </w:tc>
        <w:tc>
          <w:tcPr>
            <w:tcW w:w="3071" w:type="dxa"/>
          </w:tcPr>
          <w:p w:rsidR="00722390" w:rsidRDefault="00722390">
            <w:r>
              <w:t>Spreker</w:t>
            </w:r>
          </w:p>
        </w:tc>
      </w:tr>
      <w:tr w:rsidR="00722390" w:rsidTr="00722390">
        <w:trPr>
          <w:trHeight w:val="6368"/>
        </w:trPr>
        <w:tc>
          <w:tcPr>
            <w:tcW w:w="3070" w:type="dxa"/>
          </w:tcPr>
          <w:p w:rsidR="00722390" w:rsidRDefault="00722390"/>
          <w:p w:rsidR="00722390" w:rsidRDefault="00722390">
            <w:r>
              <w:t>Ochtend</w:t>
            </w:r>
          </w:p>
          <w:p w:rsidR="00722390" w:rsidRDefault="00722390">
            <w:r>
              <w:t>9.00-12.15 (tussendoor pauze)</w:t>
            </w:r>
          </w:p>
        </w:tc>
        <w:tc>
          <w:tcPr>
            <w:tcW w:w="3071" w:type="dxa"/>
          </w:tcPr>
          <w:p w:rsidR="00722390" w:rsidRPr="00FD616A" w:rsidRDefault="00722390">
            <w:r w:rsidRPr="00FD616A">
              <w:t>Dossiervorming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wet- en regelgeving met name in relatie tot dossiervorming en wat de rechten en plichten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OpenSans-Regular"/>
              </w:rPr>
              <w:t>zijn van de JGZ-professional en de cliënten met betrekking tot inzage in en/of afschrift van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OpenSans-Regular"/>
              </w:rPr>
              <w:t>het digitaal dossier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nut en noodzaak basisdataset JGZ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doelstelling van dossiervorming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dossiervorming met name objectief, bondig registreren en taalgebruik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hoe ga je om met zorgwekkende opvoedsituaties, met name vechtscheiding</w:t>
            </w:r>
          </w:p>
          <w:p w:rsidR="00722390" w:rsidRPr="00FD616A" w:rsidRDefault="00722390" w:rsidP="00722390">
            <w:pPr>
              <w:autoSpaceDE w:val="0"/>
              <w:autoSpaceDN w:val="0"/>
              <w:adjustRightInd w:val="0"/>
              <w:rPr>
                <w:rFonts w:eastAsia="ArialMT" w:cs="OpenSans-Regular"/>
              </w:rPr>
            </w:pPr>
            <w:r w:rsidRPr="00FD616A">
              <w:rPr>
                <w:rFonts w:eastAsia="ArialMT" w:cs="ArialMT"/>
              </w:rPr>
              <w:t xml:space="preserve">○ </w:t>
            </w:r>
            <w:r w:rsidRPr="00FD616A">
              <w:rPr>
                <w:rFonts w:eastAsia="ArialMT" w:cs="OpenSans-Regular"/>
              </w:rPr>
              <w:t>voorbeelden vanuit Opdrachtgever (vragen, casuïstiek, en dergelijke)</w:t>
            </w:r>
          </w:p>
          <w:p w:rsidR="00722390" w:rsidRDefault="00722390" w:rsidP="00722390">
            <w:r w:rsidRPr="00FD616A">
              <w:rPr>
                <w:rFonts w:eastAsia="ArialMT" w:cs="ArialMT"/>
              </w:rPr>
              <w:t xml:space="preserve">● </w:t>
            </w:r>
            <w:r w:rsidRPr="00FD616A">
              <w:rPr>
                <w:rFonts w:eastAsia="ArialMT" w:cs="OpenSans-Regular"/>
              </w:rPr>
              <w:t>Opdrachtgever verzamelt zelf de voorbeelden die gebruikt worden tijdens de</w:t>
            </w:r>
          </w:p>
        </w:tc>
        <w:tc>
          <w:tcPr>
            <w:tcW w:w="3071" w:type="dxa"/>
          </w:tcPr>
          <w:p w:rsidR="00722390" w:rsidRDefault="00722390">
            <w:r>
              <w:t>Anniek van de Braak</w:t>
            </w:r>
            <w:r w:rsidR="00FD616A">
              <w:t>, adviseur NCJ</w:t>
            </w:r>
          </w:p>
        </w:tc>
      </w:tr>
      <w:tr w:rsidR="00722390" w:rsidTr="00722390">
        <w:tc>
          <w:tcPr>
            <w:tcW w:w="3070" w:type="dxa"/>
          </w:tcPr>
          <w:p w:rsidR="00722390" w:rsidRDefault="00722390">
            <w:r>
              <w:t>Pauze</w:t>
            </w:r>
          </w:p>
          <w:p w:rsidR="00722390" w:rsidRDefault="00722390">
            <w:r>
              <w:t>12.15-13.15</w:t>
            </w:r>
          </w:p>
        </w:tc>
        <w:tc>
          <w:tcPr>
            <w:tcW w:w="3071" w:type="dxa"/>
          </w:tcPr>
          <w:p w:rsidR="00722390" w:rsidRDefault="00722390"/>
        </w:tc>
        <w:tc>
          <w:tcPr>
            <w:tcW w:w="3071" w:type="dxa"/>
          </w:tcPr>
          <w:p w:rsidR="00722390" w:rsidRDefault="00722390"/>
        </w:tc>
      </w:tr>
      <w:tr w:rsidR="00722390" w:rsidTr="00722390">
        <w:tc>
          <w:tcPr>
            <w:tcW w:w="3070" w:type="dxa"/>
          </w:tcPr>
          <w:p w:rsidR="00722390" w:rsidRDefault="00722390">
            <w:r>
              <w:t>Middag</w:t>
            </w:r>
          </w:p>
          <w:p w:rsidR="00722390" w:rsidRDefault="00722390">
            <w:r>
              <w:t>13.15-17.00 (tussendoor pauze)</w:t>
            </w:r>
          </w:p>
        </w:tc>
        <w:tc>
          <w:tcPr>
            <w:tcW w:w="3071" w:type="dxa"/>
          </w:tcPr>
          <w:p w:rsidR="00722390" w:rsidRDefault="00722390">
            <w:r>
              <w:t>Kindermishandeling</w:t>
            </w:r>
          </w:p>
          <w:p w:rsidR="00722390" w:rsidRDefault="00722390" w:rsidP="00722390">
            <w:pPr>
              <w:pStyle w:val="Lijstalinea"/>
              <w:numPr>
                <w:ilvl w:val="0"/>
                <w:numId w:val="1"/>
              </w:numPr>
            </w:pPr>
            <w:r>
              <w:t xml:space="preserve">Voorbereiding </w:t>
            </w:r>
            <w:proofErr w:type="spellStart"/>
            <w:r>
              <w:t>elearning</w:t>
            </w:r>
            <w:proofErr w:type="spellEnd"/>
            <w:r>
              <w:t xml:space="preserve"> </w:t>
            </w:r>
            <w:proofErr w:type="spellStart"/>
            <w:r>
              <w:t>augeo</w:t>
            </w:r>
            <w:proofErr w:type="spellEnd"/>
          </w:p>
          <w:p w:rsidR="00722390" w:rsidRDefault="00722390" w:rsidP="00722390">
            <w:pPr>
              <w:pStyle w:val="Lijstalinea"/>
              <w:numPr>
                <w:ilvl w:val="0"/>
                <w:numId w:val="1"/>
              </w:numPr>
            </w:pPr>
            <w:r>
              <w:t>Meldcode</w:t>
            </w:r>
          </w:p>
          <w:p w:rsidR="00722390" w:rsidRDefault="00722390" w:rsidP="00722390">
            <w:pPr>
              <w:pStyle w:val="Lijstalinea"/>
              <w:numPr>
                <w:ilvl w:val="0"/>
                <w:numId w:val="1"/>
              </w:numPr>
            </w:pPr>
            <w:r>
              <w:t>overgewicht</w:t>
            </w:r>
          </w:p>
        </w:tc>
        <w:tc>
          <w:tcPr>
            <w:tcW w:w="3071" w:type="dxa"/>
          </w:tcPr>
          <w:p w:rsidR="00722390" w:rsidRDefault="00FD616A">
            <w:r>
              <w:t xml:space="preserve">Celine van de Klei, arts M&amp;G JGZ, </w:t>
            </w:r>
            <w:proofErr w:type="spellStart"/>
            <w:r>
              <w:t>aandachtsfunctionaris</w:t>
            </w:r>
            <w:proofErr w:type="spellEnd"/>
            <w:r>
              <w:t xml:space="preserve"> </w:t>
            </w:r>
            <w:proofErr w:type="spellStart"/>
            <w:r>
              <w:t>kimi</w:t>
            </w:r>
            <w:proofErr w:type="spellEnd"/>
            <w:r>
              <w:t>.</w:t>
            </w:r>
          </w:p>
          <w:p w:rsidR="00FD616A" w:rsidRDefault="00FD616A" w:rsidP="00FD616A">
            <w:r>
              <w:t xml:space="preserve">Wenda Berends, arts M&amp;G JGZ, </w:t>
            </w:r>
            <w:proofErr w:type="spellStart"/>
            <w:r>
              <w:t>aandachtsfunctionaris</w:t>
            </w:r>
            <w:proofErr w:type="spellEnd"/>
            <w:r>
              <w:t xml:space="preserve"> </w:t>
            </w:r>
            <w:proofErr w:type="spellStart"/>
            <w:r>
              <w:t>kimi</w:t>
            </w:r>
            <w:proofErr w:type="spellEnd"/>
            <w:r>
              <w:t>.</w:t>
            </w:r>
          </w:p>
          <w:p w:rsidR="00FD616A" w:rsidRDefault="00FD616A"/>
          <w:p w:rsidR="00FD616A" w:rsidRDefault="00FD616A">
            <w:r>
              <w:t xml:space="preserve">Rosan in ’t Veld, jeugdverpleegkundige 4-12 jaar, </w:t>
            </w:r>
            <w:proofErr w:type="spellStart"/>
            <w:r>
              <w:t>aandachtsfunctionaris</w:t>
            </w:r>
            <w:proofErr w:type="spellEnd"/>
            <w:r>
              <w:t xml:space="preserve"> </w:t>
            </w:r>
            <w:proofErr w:type="spellStart"/>
            <w:r>
              <w:t>kimi</w:t>
            </w:r>
            <w:proofErr w:type="spellEnd"/>
          </w:p>
        </w:tc>
      </w:tr>
    </w:tbl>
    <w:p w:rsidR="00E62677" w:rsidRDefault="007C7739"/>
    <w:sectPr w:rsidR="00E626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7A" w:rsidRDefault="004C0B7A" w:rsidP="00722390">
      <w:pPr>
        <w:spacing w:after="0" w:line="240" w:lineRule="auto"/>
      </w:pPr>
      <w:r>
        <w:separator/>
      </w:r>
    </w:p>
  </w:endnote>
  <w:endnote w:type="continuationSeparator" w:id="0">
    <w:p w:rsidR="004C0B7A" w:rsidRDefault="004C0B7A" w:rsidP="0072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7A" w:rsidRDefault="004C0B7A" w:rsidP="00722390">
      <w:pPr>
        <w:spacing w:after="0" w:line="240" w:lineRule="auto"/>
      </w:pPr>
      <w:r>
        <w:separator/>
      </w:r>
    </w:p>
  </w:footnote>
  <w:footnote w:type="continuationSeparator" w:id="0">
    <w:p w:rsidR="004C0B7A" w:rsidRDefault="004C0B7A" w:rsidP="0072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90" w:rsidRDefault="00722390">
    <w:pPr>
      <w:pStyle w:val="Koptekst"/>
    </w:pPr>
    <w:r>
      <w:t>20200821 Programma krachtvoer 8 oktober 2020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875"/>
    <w:multiLevelType w:val="hybridMultilevel"/>
    <w:tmpl w:val="BFD25C4E"/>
    <w:lvl w:ilvl="0" w:tplc="9B90489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90"/>
    <w:rsid w:val="004C0B7A"/>
    <w:rsid w:val="00512153"/>
    <w:rsid w:val="006C1467"/>
    <w:rsid w:val="00722390"/>
    <w:rsid w:val="007C7739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390"/>
  </w:style>
  <w:style w:type="paragraph" w:styleId="Voettekst">
    <w:name w:val="footer"/>
    <w:basedOn w:val="Standaard"/>
    <w:link w:val="VoettekstChar"/>
    <w:uiPriority w:val="99"/>
    <w:unhideWhenUsed/>
    <w:rsid w:val="0072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390"/>
  </w:style>
  <w:style w:type="paragraph" w:styleId="Lijstalinea">
    <w:name w:val="List Paragraph"/>
    <w:basedOn w:val="Standaard"/>
    <w:uiPriority w:val="34"/>
    <w:qFormat/>
    <w:rsid w:val="0072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2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2390"/>
  </w:style>
  <w:style w:type="paragraph" w:styleId="Voettekst">
    <w:name w:val="footer"/>
    <w:basedOn w:val="Standaard"/>
    <w:link w:val="VoettekstChar"/>
    <w:uiPriority w:val="99"/>
    <w:unhideWhenUsed/>
    <w:rsid w:val="00722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2390"/>
  </w:style>
  <w:style w:type="paragraph" w:styleId="Lijstalinea">
    <w:name w:val="List Paragraph"/>
    <w:basedOn w:val="Standaard"/>
    <w:uiPriority w:val="34"/>
    <w:qFormat/>
    <w:rsid w:val="0072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F4232285</Template>
  <TotalTime>0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Gogswaardt</dc:creator>
  <cp:lastModifiedBy>van Gogswaardt</cp:lastModifiedBy>
  <cp:revision>2</cp:revision>
  <dcterms:created xsi:type="dcterms:W3CDTF">2020-08-21T08:45:00Z</dcterms:created>
  <dcterms:modified xsi:type="dcterms:W3CDTF">2020-08-21T08:45:00Z</dcterms:modified>
</cp:coreProperties>
</file>